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97B" w:rsidRPr="00F11FFD" w:rsidRDefault="007A797B" w:rsidP="00836297">
      <w:pPr>
        <w:jc w:val="center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>โครงการควบคุมโรคเบาหวาน ตำบลปันแต อำเภอควนขนุน จังหวัดพัทลุง ปี 2566</w:t>
      </w:r>
    </w:p>
    <w:p w:rsidR="006914B5" w:rsidRDefault="002C62FE" w:rsidP="006914B5">
      <w:pPr>
        <w:spacing w:line="320" w:lineRule="exact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F11FFD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1.ผลการดำเนินงาน </w:t>
      </w:r>
    </w:p>
    <w:p w:rsidR="002C62FE" w:rsidRPr="0091515B" w:rsidRDefault="002C62FE" w:rsidP="002C62FE">
      <w:pPr>
        <w:rPr>
          <w:rFonts w:ascii="TH SarabunIT๙" w:hAnsi="TH SarabunIT๙" w:cs="TH SarabunIT๙"/>
          <w:sz w:val="32"/>
          <w:szCs w:val="32"/>
        </w:rPr>
      </w:pPr>
      <w:r w:rsidRPr="0091515B">
        <w:rPr>
          <w:rFonts w:ascii="TH SarabunIT๙" w:hAnsi="TH SarabunIT๙" w:cs="TH SarabunIT๙"/>
          <w:sz w:val="32"/>
          <w:szCs w:val="32"/>
          <w:cs/>
        </w:rPr>
        <w:t>ผลลัพธ์ตามวัตถุประสงค์</w:t>
      </w:r>
    </w:p>
    <w:tbl>
      <w:tblPr>
        <w:tblW w:w="9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285"/>
      </w:tblGrid>
      <w:tr w:rsidR="00E812EA" w:rsidRPr="00A05081" w:rsidTr="000A5CCF">
        <w:tc>
          <w:tcPr>
            <w:tcW w:w="3369" w:type="dxa"/>
            <w:shd w:val="clear" w:color="auto" w:fill="auto"/>
          </w:tcPr>
          <w:p w:rsidR="00E812EA" w:rsidRPr="00A05081" w:rsidRDefault="007A797B" w:rsidP="007A797B">
            <w:pPr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E812EA" w:rsidRPr="00440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6285" w:type="dxa"/>
          </w:tcPr>
          <w:p w:rsidR="00E812EA" w:rsidRPr="00A05081" w:rsidRDefault="00E812EA" w:rsidP="00E407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5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581EBA" w:rsidRPr="00581EBA" w:rsidTr="000A5CCF">
        <w:tc>
          <w:tcPr>
            <w:tcW w:w="9654" w:type="dxa"/>
            <w:gridSpan w:val="2"/>
          </w:tcPr>
          <w:p w:rsidR="00E812EA" w:rsidRPr="00581EBA" w:rsidRDefault="00E812EA" w:rsidP="00E4070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81EB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วัตถุประสงค์โดยตรง</w:t>
            </w:r>
          </w:p>
        </w:tc>
      </w:tr>
      <w:tr w:rsidR="00581EBA" w:rsidRPr="00581EBA" w:rsidTr="000A5CCF">
        <w:tc>
          <w:tcPr>
            <w:tcW w:w="3369" w:type="dxa"/>
          </w:tcPr>
          <w:p w:rsidR="00E812EA" w:rsidRPr="00581EBA" w:rsidRDefault="00E812EA" w:rsidP="00E4070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5F5F5"/>
              </w:rPr>
            </w:pP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ข้อที่</w:t>
            </w:r>
            <w:r w:rsidR="000A5CC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="000A5CC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6914B5"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เพื่อค้นหาและคัดกรองผู้ป่วยโรคเบาหวาน</w:t>
            </w:r>
          </w:p>
          <w:p w:rsidR="006914B5" w:rsidRPr="00581EBA" w:rsidRDefault="006914B5" w:rsidP="00E4070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5F5F5"/>
              </w:rPr>
            </w:pPr>
          </w:p>
        </w:tc>
        <w:tc>
          <w:tcPr>
            <w:tcW w:w="6285" w:type="dxa"/>
          </w:tcPr>
          <w:p w:rsidR="00E812EA" w:rsidRPr="00581EBA" w:rsidRDefault="00E812EA" w:rsidP="00E4070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81EB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  <w:p w:rsidR="00874F3B" w:rsidRPr="002E0C1D" w:rsidRDefault="00E812EA" w:rsidP="00E4070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1.ประชากรกลุ่มอายุ 35</w:t>
            </w: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874F3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  ขึ้นไป ได้รับการคัดกรองโรคเบาหวาน</w:t>
            </w:r>
          </w:p>
          <w:p w:rsidR="00874F3B" w:rsidRPr="002E0C1D" w:rsidRDefault="00A249B9" w:rsidP="00E4070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กลุ่มเป้าหมาย จำนวน </w:t>
            </w:r>
            <w:r w:rsidR="007A797B" w:rsidRPr="002E0C1D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2,363</w:t>
            </w:r>
            <w:r w:rsidR="007A797B" w:rsidRPr="002E0C1D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</w:t>
            </w:r>
            <w:r w:rsidR="007A797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คน คัดกรองได้จำนวน  2,236 </w:t>
            </w: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คน </w:t>
            </w:r>
            <w:r w:rsidR="002E0C1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คิดเป็นร้อยละ    </w:t>
            </w:r>
            <w:r w:rsidR="007A797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94.63</w:t>
            </w:r>
          </w:p>
          <w:p w:rsidR="00E812EA" w:rsidRPr="002E0C1D" w:rsidRDefault="00874F3B" w:rsidP="00E4070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ปกติ</w:t>
            </w:r>
            <w:r w:rsidR="00A249B9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81EBA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A249B9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  </w:t>
            </w:r>
            <w:r w:rsidR="007A797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1,699</w:t>
            </w:r>
            <w:r w:rsidR="00A249B9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    คิดเป็น</w:t>
            </w: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ร้อยละ </w:t>
            </w:r>
            <w:r w:rsidR="007A797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75.98</w:t>
            </w:r>
          </w:p>
          <w:p w:rsidR="00874F3B" w:rsidRPr="002E0C1D" w:rsidRDefault="00581EBA" w:rsidP="00E4070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เสี่ยง </w:t>
            </w:r>
            <w:r w:rsidR="00A249B9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จำนวน  </w:t>
            </w:r>
            <w:r w:rsidR="007A797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463</w:t>
            </w:r>
            <w:r w:rsidR="00A249B9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   คิดเป็นร้อยละ    </w:t>
            </w:r>
            <w:r w:rsidR="007A797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20.71</w:t>
            </w:r>
          </w:p>
          <w:p w:rsidR="00874F3B" w:rsidRPr="002E0C1D" w:rsidRDefault="00874F3B" w:rsidP="00E4070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สงสัยป่วย</w:t>
            </w:r>
            <w:r w:rsidR="007A797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249B9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 </w:t>
            </w:r>
            <w:r w:rsidR="007A797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74</w:t>
            </w:r>
            <w:r w:rsidR="00A249B9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     คิดเป็นร้อยละ </w:t>
            </w:r>
            <w:r w:rsidR="00A249B9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="007A797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3.31</w:t>
            </w:r>
          </w:p>
          <w:p w:rsidR="00EE2B27" w:rsidRPr="00581EBA" w:rsidRDefault="00874F3B" w:rsidP="000A5CC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ผู้ป่วยรายใหม่ จำนวน </w:t>
            </w:r>
            <w:r w:rsidR="00581EBA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A797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21</w:t>
            </w:r>
            <w:r w:rsidR="006914B5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ราย อัตราป่วย </w:t>
            </w:r>
            <w:r w:rsidR="007A797B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343.53</w:t>
            </w:r>
            <w:r w:rsidR="006914B5"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E0C1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ต่อแสนประชากร</w:t>
            </w:r>
          </w:p>
        </w:tc>
      </w:tr>
      <w:tr w:rsidR="00581EBA" w:rsidRPr="00581EBA" w:rsidTr="000A5CCF">
        <w:tc>
          <w:tcPr>
            <w:tcW w:w="3369" w:type="dxa"/>
          </w:tcPr>
          <w:p w:rsidR="00E812EA" w:rsidRPr="00581EBA" w:rsidRDefault="00E812EA" w:rsidP="000A5CC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</w:pP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ข้อที่</w:t>
            </w:r>
            <w:r w:rsidR="008F44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2</w:t>
            </w:r>
            <w:r w:rsidR="000A5CC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81EB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เพื่อติดตามผลการปรับเปลี่ยนพฤติกรรมกลุ่มเสี่ยง</w:t>
            </w: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กลุ่มเสี่ยงร้อยละ </w:t>
            </w:r>
            <w:r w:rsidR="008F44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60</w:t>
            </w: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ที่ได้รับการติดตามผล </w:t>
            </w: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FPG </w:t>
            </w: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ลดลง</w:t>
            </w:r>
          </w:p>
        </w:tc>
        <w:tc>
          <w:tcPr>
            <w:tcW w:w="6285" w:type="dxa"/>
          </w:tcPr>
          <w:p w:rsidR="00E812EA" w:rsidRPr="00581EBA" w:rsidRDefault="00E812EA" w:rsidP="000A5CCF">
            <w:pPr>
              <w:pStyle w:val="3"/>
              <w:shd w:val="clear" w:color="auto" w:fill="FFFFFF"/>
              <w:spacing w:before="45" w:after="45" w:line="360" w:lineRule="atLeast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8F445C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1</w:t>
            </w: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กลุ่มเสี่ยงเบาหวานในพื้นที่รับผิดชอบที่มีภาวะเสี่ยงจากการคัดกรองโรคเบาหวาน  จำนวน   </w:t>
            </w:r>
            <w:r w:rsidR="008F445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489 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คน 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  <w:t xml:space="preserve"> 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ได้รับการตรวจน้ำตาลซ้ำ (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  <w:t>FPG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)    จำนวน  </w:t>
            </w:r>
            <w:r w:rsidR="008F445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475 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  <w:t xml:space="preserve"> 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คน คิดเป็นร้อยละ </w:t>
            </w:r>
            <w:r w:rsidR="008F445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97.14</w:t>
            </w:r>
          </w:p>
        </w:tc>
      </w:tr>
      <w:tr w:rsidR="00581EBA" w:rsidRPr="00581EBA" w:rsidTr="000A5CCF">
        <w:tc>
          <w:tcPr>
            <w:tcW w:w="3369" w:type="dxa"/>
          </w:tcPr>
          <w:p w:rsidR="00E812EA" w:rsidRPr="00581EBA" w:rsidRDefault="00E812EA" w:rsidP="000A5CC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</w:pP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ข้อที่</w:t>
            </w:r>
            <w:r w:rsidR="000A5CC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8F44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.เพื่อติดตามการรักษาผู้ป่วยอย่างต่อเนื่อง  ร้อยละ 100 ของผู้ป่วยได้รับการติดตาม</w:t>
            </w:r>
          </w:p>
        </w:tc>
        <w:tc>
          <w:tcPr>
            <w:tcW w:w="6285" w:type="dxa"/>
          </w:tcPr>
          <w:p w:rsidR="00C970B6" w:rsidRPr="00581EBA" w:rsidRDefault="00E812EA" w:rsidP="00EE2B2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1.ผู้ป่วยได้รับยาและกินยาอย่างต่อเนื่องทุกรายไม่เกิดโรคแทรกซ้อน</w:t>
            </w:r>
          </w:p>
          <w:p w:rsidR="00E812EA" w:rsidRPr="00581EBA" w:rsidRDefault="00E812EA" w:rsidP="00EE2B2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รายใหม่ </w:t>
            </w:r>
            <w:r w:rsidR="00C970B6" w:rsidRPr="00581EBA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ร้อยละ 100</w:t>
            </w:r>
          </w:p>
          <w:p w:rsidR="00EE2B27" w:rsidRPr="00581EBA" w:rsidRDefault="00EE2B27" w:rsidP="00EE2B2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81EBA" w:rsidRPr="00581EBA" w:rsidTr="000A5CCF">
        <w:tc>
          <w:tcPr>
            <w:tcW w:w="3369" w:type="dxa"/>
          </w:tcPr>
          <w:p w:rsidR="000A5CCF" w:rsidRDefault="00E812EA" w:rsidP="008739F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ข้อที่</w:t>
            </w:r>
            <w:r w:rsidR="000A5CC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8F44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เพื่อเฝ้าระว</w:t>
            </w:r>
            <w:r w:rsidR="000A5CC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ังภาวะแทรกซ้อนในผู้ป่วยเบาหวาน</w:t>
            </w:r>
            <w:r w:rsidR="00C01B6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ตรวจ</w:t>
            </w:r>
            <w:r w:rsidR="000A5CC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</w:t>
            </w:r>
            <w:r w:rsidR="00C01B6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าวะ</w:t>
            </w:r>
          </w:p>
          <w:p w:rsidR="00C970B6" w:rsidRPr="00581EBA" w:rsidRDefault="00C01B68" w:rsidP="000A5CC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แทรกซ้อนทาง</w:t>
            </w:r>
            <w:r w:rsidR="00E812EA"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เท้า ร้อยละ </w:t>
            </w:r>
            <w:r w:rsidR="008F44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80</w:t>
            </w:r>
            <w:r w:rsidR="00E812EA"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739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ตรวจ</w:t>
            </w:r>
            <w:r w:rsidR="008739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ภาวะแทรกซ้อน</w:t>
            </w:r>
            <w:r w:rsidR="008739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ทาง</w:t>
            </w:r>
            <w:r w:rsidR="00E812EA"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ตา </w:t>
            </w:r>
            <w:r w:rsidR="008739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6285" w:type="dxa"/>
          </w:tcPr>
          <w:p w:rsidR="00E812EA" w:rsidRPr="00581EBA" w:rsidRDefault="00E812EA" w:rsidP="00EE2B2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1.ผู้ป่วยเบาหวานได้รับการตรวจเท้า ไต เท้า </w:t>
            </w:r>
          </w:p>
          <w:p w:rsidR="00581EBA" w:rsidRPr="00581EBA" w:rsidRDefault="00F30887" w:rsidP="00581EBA">
            <w:pPr>
              <w:pStyle w:val="3"/>
              <w:shd w:val="clear" w:color="auto" w:fill="FFFFFF"/>
              <w:spacing w:before="45" w:after="45" w:line="360" w:lineRule="atLeast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</w:t>
            </w:r>
            <w:r w:rsidR="00581EBA"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ู้ป่วยเบาหวาน จำนวน  </w:t>
            </w:r>
            <w:r w:rsidR="008F44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354 </w:t>
            </w:r>
            <w:r w:rsidR="00581EBA"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 ได้รับการ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ดรับการตรวจภาวะแทรกซ้อนทางเท้า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  <w:t xml:space="preserve">  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จำนวน  </w:t>
            </w:r>
            <w:r w:rsidR="008F445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315 </w:t>
            </w:r>
            <w:r w:rsidR="00581EBA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คน คิดเป็นร้อยละ </w:t>
            </w:r>
            <w:r w:rsidR="008F445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88.98</w:t>
            </w:r>
          </w:p>
          <w:p w:rsidR="00F30887" w:rsidRPr="00581EBA" w:rsidRDefault="00581EBA" w:rsidP="000A5CCF">
            <w:pPr>
              <w:pStyle w:val="3"/>
              <w:shd w:val="clear" w:color="auto" w:fill="FFFFFF"/>
              <w:spacing w:before="45" w:after="45" w:line="360" w:lineRule="atLeas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F44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  <w:r w:rsidR="008F445C"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ผู้ป่วยเบาหวาน จำนวน  </w:t>
            </w:r>
            <w:r w:rsidR="008F44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354 </w:t>
            </w:r>
            <w:r w:rsidR="008F445C" w:rsidRPr="00581E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 ได้รับการ</w:t>
            </w:r>
            <w:r w:rsidR="008F445C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ดรับการตรวจภาวะแทรกซ้อนทาง</w:t>
            </w:r>
            <w:r w:rsidR="008F445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ตา</w:t>
            </w:r>
            <w:r w:rsidR="008F445C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  <w:t xml:space="preserve">  </w:t>
            </w:r>
            <w:r w:rsidR="008F445C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จำนวน  </w:t>
            </w:r>
            <w:r w:rsidR="000732A0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275</w:t>
            </w:r>
            <w:r w:rsidR="008F445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F445C" w:rsidRPr="00581EB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คน คิดเป็นร้อยละ </w:t>
            </w:r>
            <w:r w:rsidR="000732A0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77.68</w:t>
            </w:r>
          </w:p>
        </w:tc>
      </w:tr>
    </w:tbl>
    <w:p w:rsidR="00FE5F33" w:rsidRDefault="00836297" w:rsidP="00957B7D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FE5F33"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ผลสัมฤทธิ์ตามวัตถุประสงค์</w:t>
      </w:r>
      <w:r w:rsidR="00FE5F33" w:rsidRPr="00F2273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FE5F33"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957B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FE5F33"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FE5F33" w:rsidRPr="006E3A8A" w:rsidRDefault="00FE5F33" w:rsidP="000A5CCF">
      <w:pPr>
        <w:rPr>
          <w:rFonts w:ascii="TH SarabunIT๙" w:hAnsi="TH SarabunIT๙" w:cs="TH SarabunIT๙"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6E3A8A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6E3A8A" w:rsidRPr="006E3A8A" w:rsidRDefault="006E3A8A" w:rsidP="00957B7D">
      <w:pPr>
        <w:ind w:left="567"/>
        <w:rPr>
          <w:rFonts w:ascii="TH SarabunIT๙" w:hAnsi="TH SarabunIT๙" w:cs="TH SarabunIT๙"/>
          <w:sz w:val="32"/>
          <w:szCs w:val="32"/>
        </w:rPr>
      </w:pPr>
      <w:r w:rsidRPr="006E3A8A">
        <w:rPr>
          <w:rFonts w:ascii="TH SarabunIT๙" w:hAnsi="TH SarabunIT๙" w:cs="TH SarabunIT๙" w:hint="cs"/>
          <w:sz w:val="32"/>
          <w:szCs w:val="32"/>
          <w:cs/>
        </w:rPr>
        <w:t>3.1 กิจกรรม</w:t>
      </w:r>
      <w:r w:rsidRPr="006E3A8A">
        <w:rPr>
          <w:rFonts w:ascii="TH SarabunIT๙" w:hAnsi="TH SarabunIT๙" w:cs="TH SarabunIT๙"/>
          <w:sz w:val="32"/>
          <w:szCs w:val="32"/>
          <w:cs/>
        </w:rPr>
        <w:t>การคัดกรองโรคเรื้อรังแบบเชิงรุกในชุมชนหรือส่งเสริมการมารับบริการคัดกรองของประชาชน</w:t>
      </w:r>
      <w:r w:rsidR="00957B7D">
        <w:rPr>
          <w:rFonts w:ascii="TH SarabunIT๙" w:hAnsi="TH SarabunIT๙" w:cs="TH SarabunIT๙"/>
          <w:sz w:val="32"/>
          <w:szCs w:val="32"/>
        </w:rPr>
        <w:t xml:space="preserve">  </w:t>
      </w:r>
      <w:r w:rsidR="00957B7D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>ระยะเวลาดำเนินการ  1 ตุลาคม 2565  -  31 สิงหาคม 2566</w:t>
      </w:r>
    </w:p>
    <w:p w:rsidR="006E3A8A" w:rsidRPr="006E3A8A" w:rsidRDefault="006E3A8A" w:rsidP="00957B7D">
      <w:pPr>
        <w:ind w:firstLine="567"/>
        <w:rPr>
          <w:rFonts w:ascii="TH SarabunIT๙" w:hAnsi="TH SarabunIT๙" w:cs="TH SarabunIT๙"/>
          <w:sz w:val="32"/>
          <w:szCs w:val="32"/>
        </w:rPr>
      </w:pPr>
      <w:r w:rsidRPr="006E3A8A">
        <w:rPr>
          <w:rFonts w:ascii="TH SarabunIT๙" w:hAnsi="TH SarabunIT๙" w:cs="TH SarabunIT๙" w:hint="cs"/>
          <w:sz w:val="32"/>
          <w:szCs w:val="32"/>
          <w:cs/>
        </w:rPr>
        <w:t>3.2</w:t>
      </w:r>
      <w:r w:rsidRPr="006E3A8A">
        <w:rPr>
          <w:rFonts w:ascii="TH SarabunIT๙" w:hAnsi="TH SarabunIT๙" w:cs="TH SarabunIT๙"/>
          <w:sz w:val="32"/>
          <w:szCs w:val="32"/>
        </w:rPr>
        <w:t xml:space="preserve">  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6E3A8A">
        <w:rPr>
          <w:rFonts w:ascii="TH SarabunIT๙" w:hAnsi="TH SarabunIT๙" w:cs="TH SarabunIT๙"/>
          <w:sz w:val="32"/>
          <w:szCs w:val="32"/>
          <w:cs/>
        </w:rPr>
        <w:t>ติดตามผลการปรับเปลี่ยนพฤติกรรมกลุ่มเสี่ยง</w:t>
      </w:r>
      <w:r w:rsidRPr="006E3A8A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E3A8A" w:rsidRPr="006E3A8A" w:rsidRDefault="006E3A8A" w:rsidP="00957B7D">
      <w:pPr>
        <w:ind w:right="-262" w:firstLine="567"/>
        <w:rPr>
          <w:rFonts w:ascii="TH SarabunIT๙" w:hAnsi="TH SarabunIT๙" w:cs="TH SarabunIT๙"/>
          <w:sz w:val="32"/>
          <w:szCs w:val="32"/>
        </w:rPr>
      </w:pPr>
      <w:r w:rsidRPr="006E3A8A">
        <w:rPr>
          <w:rFonts w:ascii="TH SarabunIT๙" w:hAnsi="TH SarabunIT๙" w:cs="TH SarabunIT๙" w:hint="cs"/>
          <w:sz w:val="32"/>
          <w:szCs w:val="32"/>
          <w:cs/>
        </w:rPr>
        <w:t xml:space="preserve">- ระยะเวลาดำเนินการ 1 ตุลาคม 2565 </w:t>
      </w:r>
      <w:r w:rsidRPr="006E3A8A">
        <w:rPr>
          <w:rFonts w:ascii="TH SarabunIT๙" w:hAnsi="TH SarabunIT๙" w:cs="TH SarabunIT๙"/>
          <w:sz w:val="32"/>
          <w:szCs w:val="32"/>
          <w:cs/>
        </w:rPr>
        <w:t>–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 xml:space="preserve"> 31 สิงหาคม 2566</w:t>
      </w:r>
    </w:p>
    <w:p w:rsidR="006E3A8A" w:rsidRPr="006E3A8A" w:rsidRDefault="006E3A8A" w:rsidP="00957B7D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3.3</w:t>
      </w:r>
      <w:r w:rsidRPr="006E3A8A">
        <w:rPr>
          <w:rFonts w:ascii="TH SarabunIT๙" w:hAnsi="TH SarabunIT๙" w:cs="TH SarabunIT๙"/>
          <w:sz w:val="32"/>
          <w:szCs w:val="32"/>
        </w:rPr>
        <w:t xml:space="preserve">  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>กิจกรรมติด</w:t>
      </w:r>
      <w:r w:rsidRPr="006E3A8A">
        <w:rPr>
          <w:rFonts w:ascii="TH SarabunIT๙" w:hAnsi="TH SarabunIT๙" w:cs="TH SarabunIT๙"/>
          <w:sz w:val="32"/>
          <w:szCs w:val="32"/>
          <w:cs/>
        </w:rPr>
        <w:t>ตามการการรักษาผู้ป่วยอย่างต่อเนื่อง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6E3A8A" w:rsidRPr="006E3A8A" w:rsidRDefault="006E3A8A" w:rsidP="00957B7D">
      <w:pPr>
        <w:ind w:right="-262" w:firstLine="567"/>
        <w:rPr>
          <w:rFonts w:ascii="TH SarabunIT๙" w:hAnsi="TH SarabunIT๙" w:cs="TH SarabunIT๙"/>
          <w:b/>
          <w:bCs/>
          <w:sz w:val="32"/>
          <w:szCs w:val="32"/>
        </w:rPr>
      </w:pPr>
      <w:r w:rsidRPr="006E3A8A">
        <w:rPr>
          <w:rFonts w:ascii="TH SarabunIT๙" w:hAnsi="TH SarabunIT๙" w:cs="TH SarabunIT๙" w:hint="cs"/>
          <w:sz w:val="32"/>
          <w:szCs w:val="32"/>
          <w:cs/>
        </w:rPr>
        <w:t xml:space="preserve">- ระยะเวลาดำเนินการ 1 ตุลาคม 2565 </w:t>
      </w:r>
      <w:r w:rsidRPr="006E3A8A">
        <w:rPr>
          <w:rFonts w:ascii="TH SarabunIT๙" w:hAnsi="TH SarabunIT๙" w:cs="TH SarabunIT๙"/>
          <w:sz w:val="32"/>
          <w:szCs w:val="32"/>
          <w:cs/>
        </w:rPr>
        <w:t>–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 xml:space="preserve"> 31 สิงหาคม 2566</w:t>
      </w:r>
    </w:p>
    <w:p w:rsidR="006E3A8A" w:rsidRPr="006E3A8A" w:rsidRDefault="006E3A8A" w:rsidP="00957B7D">
      <w:pPr>
        <w:ind w:firstLine="567"/>
        <w:rPr>
          <w:rFonts w:ascii="TH SarabunIT๙" w:hAnsi="TH SarabunIT๙" w:cs="TH SarabunIT๙"/>
          <w:sz w:val="32"/>
          <w:szCs w:val="32"/>
        </w:rPr>
      </w:pPr>
      <w:r w:rsidRPr="006E3A8A">
        <w:rPr>
          <w:rFonts w:ascii="TH SarabunIT๙" w:hAnsi="TH SarabunIT๙" w:cs="TH SarabunIT๙" w:hint="cs"/>
          <w:sz w:val="32"/>
          <w:szCs w:val="32"/>
          <w:cs/>
        </w:rPr>
        <w:t>3.4</w:t>
      </w:r>
      <w:r w:rsidRPr="006E3A8A">
        <w:rPr>
          <w:rFonts w:ascii="TH SarabunIT๙" w:hAnsi="TH SarabunIT๙" w:cs="TH SarabunIT๙"/>
          <w:sz w:val="32"/>
          <w:szCs w:val="32"/>
        </w:rPr>
        <w:t xml:space="preserve">  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>รายละเอียดกิจกรรม</w:t>
      </w:r>
      <w:r w:rsidRPr="006E3A8A">
        <w:rPr>
          <w:rFonts w:ascii="TH SarabunIT๙" w:hAnsi="TH SarabunIT๙" w:cs="TH SarabunIT๙"/>
          <w:sz w:val="32"/>
          <w:szCs w:val="32"/>
          <w:cs/>
        </w:rPr>
        <w:t>กิจกรรมเฝ้าระวังภาวะแทรกซ้อนในผู้ป่วยเบาหวานโดยการตรวจตา ไต  เท้า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E3A8A" w:rsidRPr="006E3A8A" w:rsidRDefault="006E3A8A" w:rsidP="00957B7D">
      <w:pPr>
        <w:ind w:right="-262" w:firstLine="567"/>
        <w:rPr>
          <w:rFonts w:ascii="TH SarabunIT๙" w:hAnsi="TH SarabunIT๙" w:cs="TH SarabunIT๙"/>
          <w:sz w:val="32"/>
          <w:szCs w:val="32"/>
        </w:rPr>
      </w:pPr>
      <w:r w:rsidRPr="006E3A8A">
        <w:rPr>
          <w:rFonts w:ascii="TH SarabunIT๙" w:hAnsi="TH SarabunIT๙" w:cs="TH SarabunIT๙" w:hint="cs"/>
          <w:sz w:val="32"/>
          <w:szCs w:val="32"/>
          <w:cs/>
        </w:rPr>
        <w:t xml:space="preserve"> - ระยะเวลาดำเนินการ 1  ตุลาคม 2566 </w:t>
      </w:r>
      <w:r w:rsidRPr="006E3A8A">
        <w:rPr>
          <w:rFonts w:ascii="TH SarabunIT๙" w:hAnsi="TH SarabunIT๙" w:cs="TH SarabunIT๙"/>
          <w:sz w:val="32"/>
          <w:szCs w:val="32"/>
          <w:cs/>
        </w:rPr>
        <w:t>–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 xml:space="preserve"> 31 สิงหาคม  2566</w:t>
      </w:r>
    </w:p>
    <w:p w:rsidR="00FE5F33" w:rsidRPr="00F22735" w:rsidRDefault="00FE5F33" w:rsidP="000A5CCF">
      <w:pPr>
        <w:shd w:val="clear" w:color="auto" w:fill="FFFFFF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957B7D" w:rsidRDefault="006E3A8A" w:rsidP="000A5CCF">
      <w:pPr>
        <w:rPr>
          <w:rFonts w:ascii="TH SarabunIT๙" w:hAnsi="TH SarabunIT๙" w:cs="TH SarabunIT๙"/>
          <w:sz w:val="32"/>
          <w:szCs w:val="32"/>
        </w:rPr>
      </w:pPr>
      <w:r w:rsidRPr="006E3A8A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>.1 กิจกรรม</w:t>
      </w:r>
      <w:r w:rsidRPr="006E3A8A">
        <w:rPr>
          <w:rFonts w:ascii="TH SarabunIT๙" w:hAnsi="TH SarabunIT๙" w:cs="TH SarabunIT๙"/>
          <w:sz w:val="32"/>
          <w:szCs w:val="32"/>
          <w:cs/>
        </w:rPr>
        <w:t>การคัดกรองโรคเรื้อรังแบบเชิงรุกในชุมชนหรือส่งเสริมการมารับบริการคัดกรองของประชาชน</w:t>
      </w:r>
    </w:p>
    <w:p w:rsidR="00957B7D" w:rsidRDefault="00957B7D" w:rsidP="00957B7D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4.2</w:t>
      </w:r>
      <w:r w:rsidRPr="006E3A8A">
        <w:rPr>
          <w:rFonts w:ascii="TH SarabunIT๙" w:hAnsi="TH SarabunIT๙" w:cs="TH SarabunIT๙"/>
          <w:sz w:val="32"/>
          <w:szCs w:val="32"/>
        </w:rPr>
        <w:t xml:space="preserve">  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>กิจกรรมติด</w:t>
      </w:r>
      <w:r w:rsidRPr="006E3A8A">
        <w:rPr>
          <w:rFonts w:ascii="TH SarabunIT๙" w:hAnsi="TH SarabunIT๙" w:cs="TH SarabunIT๙"/>
          <w:sz w:val="32"/>
          <w:szCs w:val="32"/>
          <w:cs/>
        </w:rPr>
        <w:t>ตามการการรักษาผู้ป่วยอย่างต่อเนื่อง</w:t>
      </w:r>
    </w:p>
    <w:p w:rsidR="006E3A8A" w:rsidRPr="006E3A8A" w:rsidRDefault="00957B7D" w:rsidP="00957B7D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สถานที่ดำเนินการ </w:t>
      </w:r>
      <w:r w:rsidR="006E3A8A">
        <w:rPr>
          <w:rFonts w:ascii="TH SarabunIT๙" w:hAnsi="TH SarabunIT๙" w:cs="TH SarabunIT๙" w:hint="cs"/>
          <w:sz w:val="32"/>
          <w:szCs w:val="32"/>
          <w:cs/>
        </w:rPr>
        <w:t>หมู่ที่ 1-13 ตำบลปันแต อำเภอควนขนุน จังหวัดพัทลุง</w:t>
      </w:r>
    </w:p>
    <w:p w:rsidR="00957B7D" w:rsidRDefault="006E3A8A" w:rsidP="000A5CCF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57B7D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E3A8A">
        <w:rPr>
          <w:rFonts w:ascii="TH SarabunIT๙" w:hAnsi="TH SarabunIT๙" w:cs="TH SarabunIT๙"/>
          <w:sz w:val="32"/>
          <w:szCs w:val="32"/>
        </w:rPr>
        <w:t xml:space="preserve">  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6E3A8A">
        <w:rPr>
          <w:rFonts w:ascii="TH SarabunIT๙" w:hAnsi="TH SarabunIT๙" w:cs="TH SarabunIT๙"/>
          <w:sz w:val="32"/>
          <w:szCs w:val="32"/>
          <w:cs/>
        </w:rPr>
        <w:t>ติดตามผลการปรับเปลี่ยนพฤติกรรมกลุ่มเสี่ยง</w:t>
      </w:r>
    </w:p>
    <w:p w:rsidR="00957B7D" w:rsidRDefault="00957B7D" w:rsidP="00957B7D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4.4</w:t>
      </w:r>
      <w:r w:rsidRPr="006E3A8A">
        <w:rPr>
          <w:rFonts w:ascii="TH SarabunIT๙" w:hAnsi="TH SarabunIT๙" w:cs="TH SarabunIT๙"/>
          <w:sz w:val="32"/>
          <w:szCs w:val="32"/>
        </w:rPr>
        <w:t xml:space="preserve">  </w:t>
      </w:r>
      <w:r w:rsidRPr="006E3A8A">
        <w:rPr>
          <w:rFonts w:ascii="TH SarabunIT๙" w:hAnsi="TH SarabunIT๙" w:cs="TH SarabunIT๙"/>
          <w:sz w:val="32"/>
          <w:szCs w:val="32"/>
          <w:cs/>
        </w:rPr>
        <w:t>กิจกรรมเฝ้าระวังภาวะแทรกซ้อนในผู้ป่วยเบาหวาน โดยการตรวจตา ไต  เท้า</w:t>
      </w:r>
      <w:r w:rsidRPr="006E3A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6E3A8A" w:rsidRPr="006E3A8A" w:rsidRDefault="00957B7D" w:rsidP="00957B7D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สถานที่ดำเนินการ</w:t>
      </w:r>
      <w:r w:rsidR="006E3A8A" w:rsidRPr="006E3A8A">
        <w:rPr>
          <w:rFonts w:ascii="TH SarabunIT๙" w:hAnsi="TH SarabunIT๙" w:cs="TH SarabunIT๙"/>
          <w:sz w:val="32"/>
          <w:szCs w:val="32"/>
        </w:rPr>
        <w:t xml:space="preserve"> </w:t>
      </w:r>
      <w:r w:rsidR="006E3A8A">
        <w:rPr>
          <w:rFonts w:ascii="TH SarabunIT๙" w:hAnsi="TH SarabunIT๙" w:cs="TH SarabunIT๙" w:hint="cs"/>
          <w:sz w:val="32"/>
          <w:szCs w:val="32"/>
          <w:cs/>
        </w:rPr>
        <w:t>ณ โรงพยาบาลส่งเสริมสุขภาพตำบลปันแต อำเภอควนขนุน จังหวัดพัทลุง</w:t>
      </w:r>
    </w:p>
    <w:p w:rsidR="00FE5F33" w:rsidRPr="00F22735" w:rsidRDefault="00FE5F33" w:rsidP="000A5CC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FE5F33" w:rsidRPr="00F22735" w:rsidRDefault="00FE5F33" w:rsidP="000A5CCF">
      <w:pPr>
        <w:ind w:left="9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6E3A8A">
        <w:rPr>
          <w:rFonts w:ascii="TH SarabunIT๙" w:hAnsi="TH SarabunIT๙" w:cs="TH SarabunIT๙" w:hint="cs"/>
          <w:color w:val="000000"/>
          <w:sz w:val="32"/>
          <w:szCs w:val="32"/>
          <w:cs/>
        </w:rPr>
        <w:t>40,400</w:t>
      </w:r>
      <w:r w:rsidR="0043437A" w:rsidRPr="00C27259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="004343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</w:p>
    <w:p w:rsidR="00FE5F33" w:rsidRPr="00F22735" w:rsidRDefault="00FE5F33" w:rsidP="000A5CCF">
      <w:pPr>
        <w:ind w:left="9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 xml:space="preserve">         งบประมาณเบิกจ่ายจริง </w:t>
      </w:r>
      <w:r w:rsidR="000C0EC2"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3A8A">
        <w:rPr>
          <w:rFonts w:ascii="TH SarabunIT๙" w:hAnsi="TH SarabunIT๙" w:cs="TH SarabunIT๙" w:hint="cs"/>
          <w:color w:val="000000"/>
          <w:sz w:val="32"/>
          <w:szCs w:val="32"/>
          <w:cs/>
        </w:rPr>
        <w:t>40,400</w:t>
      </w:r>
      <w:r w:rsidR="00957B7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บาท   คิดเป็นร้อยละ </w:t>
      </w:r>
      <w:r w:rsidR="007F4F1B">
        <w:rPr>
          <w:rFonts w:ascii="TH SarabunIT๙" w:hAnsi="TH SarabunIT๙" w:cs="TH SarabunIT๙" w:hint="cs"/>
          <w:sz w:val="32"/>
          <w:szCs w:val="32"/>
          <w:cs/>
        </w:rPr>
        <w:t>100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7B7D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</w:p>
    <w:p w:rsidR="00B57441" w:rsidRDefault="00957B7D" w:rsidP="00957B7D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="00B57441" w:rsidRPr="002E569D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B57441" w:rsidRPr="002E569D">
        <w:rPr>
          <w:rFonts w:ascii="TH SarabunIT๙" w:hAnsi="TH SarabunIT๙" w:cs="TH SarabunIT๙"/>
          <w:sz w:val="32"/>
          <w:szCs w:val="32"/>
          <w:cs/>
        </w:rPr>
        <w:t>การคัดกรองโรคเรื้อรังแบบเชิงรุกในชุมชนหรือส่งเสริมการมารับบริการ</w:t>
      </w:r>
      <w:r w:rsidR="00B574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57441" w:rsidRPr="002E569D">
        <w:rPr>
          <w:rFonts w:ascii="TH SarabunIT๙" w:hAnsi="TH SarabunIT๙" w:cs="TH SarabunIT๙"/>
          <w:sz w:val="32"/>
          <w:szCs w:val="32"/>
          <w:cs/>
        </w:rPr>
        <w:t>คัดกรองของประชาชนกลุ่มเป้าหมาย</w:t>
      </w:r>
      <w:r w:rsidR="00B57441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proofErr w:type="gramEnd"/>
      <w:r w:rsidR="00B57441">
        <w:rPr>
          <w:rFonts w:ascii="TH SarabunIT๙" w:hAnsi="TH SarabunIT๙" w:cs="TH SarabunIT๙" w:hint="cs"/>
          <w:sz w:val="32"/>
          <w:szCs w:val="32"/>
          <w:cs/>
        </w:rPr>
        <w:t xml:space="preserve">  40,400  บาท </w:t>
      </w:r>
      <w:r w:rsidR="00B57441" w:rsidRPr="002E569D"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B57441" w:rsidRDefault="00B57441" w:rsidP="00957B7D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FE72AC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72AC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่าแถบตรวจระดับน้ำตาลใน</w:t>
      </w:r>
      <w:r w:rsidRPr="00FE72AC">
        <w:rPr>
          <w:rFonts w:ascii="TH SarabunIT๙" w:hAnsi="TH SarabunIT๙" w:cs="TH SarabunIT๙"/>
          <w:sz w:val="32"/>
          <w:szCs w:val="32"/>
          <w:cs/>
        </w:rPr>
        <w:t xml:space="preserve">เลือดพร้อมเข็มเจาะ จำนวน 20 กล่อง ๆ ละ 960 เป็นเงิน </w:t>
      </w:r>
    </w:p>
    <w:p w:rsidR="00B57441" w:rsidRDefault="00B57441" w:rsidP="00957B7D">
      <w:pPr>
        <w:rPr>
          <w:rFonts w:ascii="TH SarabunIT๙" w:hAnsi="TH SarabunIT๙" w:cs="TH SarabunIT๙"/>
          <w:sz w:val="32"/>
          <w:szCs w:val="32"/>
        </w:rPr>
      </w:pPr>
      <w:r w:rsidRPr="00FE72AC">
        <w:rPr>
          <w:rFonts w:ascii="TH SarabunIT๙" w:hAnsi="TH SarabunIT๙" w:cs="TH SarabunIT๙"/>
          <w:sz w:val="32"/>
          <w:szCs w:val="32"/>
          <w:cs/>
        </w:rPr>
        <w:t>19</w:t>
      </w:r>
      <w:r w:rsidRPr="00FE72AC">
        <w:rPr>
          <w:rFonts w:ascii="TH SarabunIT๙" w:hAnsi="TH SarabunIT๙" w:cs="TH SarabunIT๙"/>
          <w:sz w:val="32"/>
          <w:szCs w:val="32"/>
        </w:rPr>
        <w:t>,</w:t>
      </w:r>
      <w:r w:rsidRPr="00FE72AC">
        <w:rPr>
          <w:rFonts w:ascii="TH SarabunIT๙" w:hAnsi="TH SarabunIT๙" w:cs="TH SarabunIT๙"/>
          <w:sz w:val="32"/>
          <w:szCs w:val="32"/>
          <w:cs/>
        </w:rPr>
        <w:t>200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72AC">
        <w:rPr>
          <w:rFonts w:ascii="TH SarabunIT๙" w:hAnsi="TH SarabunIT๙" w:cs="TH SarabunIT๙"/>
          <w:sz w:val="32"/>
          <w:szCs w:val="32"/>
          <w:cs/>
        </w:rPr>
        <w:t xml:space="preserve">บาท     </w:t>
      </w:r>
    </w:p>
    <w:p w:rsidR="00B57441" w:rsidRDefault="00B57441" w:rsidP="00957B7D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FE72AC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ค่าถ่ายเอกสารแบบคัดกรอง</w:t>
      </w:r>
      <w:r w:rsidRPr="00FE72AC">
        <w:rPr>
          <w:rFonts w:ascii="TH SarabunIT๙" w:hAnsi="TH SarabunIT๙" w:cs="TH SarabunIT๙"/>
          <w:sz w:val="32"/>
          <w:szCs w:val="32"/>
          <w:cs/>
        </w:rPr>
        <w:t xml:space="preserve">ความเสี่ยงต่อภาวะโรคกลุ่ม </w:t>
      </w:r>
      <w:proofErr w:type="spellStart"/>
      <w:r w:rsidRPr="00FE72AC">
        <w:rPr>
          <w:rFonts w:ascii="TH SarabunIT๙" w:hAnsi="TH SarabunIT๙" w:cs="TH SarabunIT๙"/>
          <w:sz w:val="32"/>
          <w:szCs w:val="32"/>
        </w:rPr>
        <w:t>Metabotic</w:t>
      </w:r>
      <w:proofErr w:type="spellEnd"/>
      <w:r w:rsidRPr="00FE72AC">
        <w:rPr>
          <w:rFonts w:ascii="TH SarabunIT๙" w:hAnsi="TH SarabunIT๙" w:cs="TH SarabunIT๙"/>
          <w:sz w:val="32"/>
          <w:szCs w:val="32"/>
        </w:rPr>
        <w:t xml:space="preserve"> </w:t>
      </w:r>
      <w:r w:rsidRPr="00FE72A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72AC">
        <w:rPr>
          <w:rFonts w:ascii="TH SarabunIT๙" w:hAnsi="TH SarabunIT๙" w:cs="TH SarabunIT๙"/>
          <w:sz w:val="32"/>
          <w:szCs w:val="32"/>
          <w:cs/>
        </w:rPr>
        <w:t>2</w:t>
      </w:r>
      <w:r w:rsidRPr="00FE72AC">
        <w:rPr>
          <w:rFonts w:ascii="TH SarabunIT๙" w:hAnsi="TH SarabunIT๙" w:cs="TH SarabunIT๙"/>
          <w:sz w:val="32"/>
          <w:szCs w:val="32"/>
        </w:rPr>
        <w:t>,</w:t>
      </w:r>
      <w:r w:rsidRPr="00FE72AC">
        <w:rPr>
          <w:rFonts w:ascii="TH SarabunIT๙" w:hAnsi="TH SarabunIT๙" w:cs="TH SarabunIT๙"/>
          <w:sz w:val="32"/>
          <w:szCs w:val="32"/>
          <w:cs/>
        </w:rPr>
        <w:t xml:space="preserve">500 </w:t>
      </w:r>
    </w:p>
    <w:p w:rsidR="00B57441" w:rsidRDefault="00B57441" w:rsidP="00957B7D">
      <w:pPr>
        <w:rPr>
          <w:rFonts w:ascii="TH SarabunIT๙" w:hAnsi="TH SarabunIT๙" w:cs="TH SarabunIT๙"/>
          <w:sz w:val="32"/>
          <w:szCs w:val="32"/>
        </w:rPr>
      </w:pPr>
      <w:r w:rsidRPr="00FE72AC">
        <w:rPr>
          <w:rFonts w:ascii="TH SarabunIT๙" w:hAnsi="TH SarabunIT๙" w:cs="TH SarabunIT๙"/>
          <w:sz w:val="32"/>
          <w:szCs w:val="32"/>
          <w:cs/>
        </w:rPr>
        <w:t xml:space="preserve">แผ่น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Pr="00FE72AC">
        <w:rPr>
          <w:rFonts w:ascii="TH SarabunIT๙" w:hAnsi="TH SarabunIT๙" w:cs="TH SarabunIT๙"/>
          <w:sz w:val="32"/>
          <w:szCs w:val="32"/>
          <w:cs/>
        </w:rPr>
        <w:t>0.50 บาท เป็นเงิน 1</w:t>
      </w:r>
      <w:r w:rsidRPr="00FE72AC">
        <w:rPr>
          <w:rFonts w:ascii="TH SarabunIT๙" w:hAnsi="TH SarabunIT๙" w:cs="TH SarabunIT๙"/>
          <w:sz w:val="32"/>
          <w:szCs w:val="32"/>
        </w:rPr>
        <w:t>,</w:t>
      </w:r>
      <w:r w:rsidRPr="00FE72AC">
        <w:rPr>
          <w:rFonts w:ascii="TH SarabunIT๙" w:hAnsi="TH SarabunIT๙" w:cs="TH SarabunIT๙"/>
          <w:sz w:val="32"/>
          <w:szCs w:val="32"/>
          <w:cs/>
        </w:rPr>
        <w:t xml:space="preserve">250 บาท         </w:t>
      </w:r>
    </w:p>
    <w:p w:rsidR="00B57441" w:rsidRDefault="00B57441" w:rsidP="00957B7D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FE72AC">
        <w:rPr>
          <w:rFonts w:ascii="TH SarabunIT๙" w:hAnsi="TH SarabunIT๙" w:cs="TH SarabunIT๙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 xml:space="preserve">สำลีก้อนชุปแอลกอฮอล์สำเร็จรูป </w:t>
      </w:r>
      <w:r w:rsidRPr="00FE72AC">
        <w:rPr>
          <w:rFonts w:ascii="TH SarabunIT๙" w:hAnsi="TH SarabunIT๙" w:cs="TH SarabunIT๙"/>
          <w:sz w:val="32"/>
          <w:szCs w:val="32"/>
          <w:cs/>
        </w:rPr>
        <w:t>แผงละ 8 ก้อน กล่องละ 100 แผง ๆ ละ 1</w:t>
      </w:r>
      <w:r w:rsidRPr="00FE72AC">
        <w:rPr>
          <w:rFonts w:ascii="TH SarabunIT๙" w:hAnsi="TH SarabunIT๙" w:cs="TH SarabunIT๙"/>
          <w:sz w:val="32"/>
          <w:szCs w:val="32"/>
        </w:rPr>
        <w:t>,</w:t>
      </w:r>
      <w:r w:rsidRPr="00FE72AC">
        <w:rPr>
          <w:rFonts w:ascii="TH SarabunIT๙" w:hAnsi="TH SarabunIT๙" w:cs="TH SarabunIT๙"/>
          <w:sz w:val="32"/>
          <w:szCs w:val="32"/>
          <w:cs/>
        </w:rPr>
        <w:t xml:space="preserve">350 </w:t>
      </w:r>
      <w:r w:rsidRPr="00FE72AC"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:rsidR="00B57441" w:rsidRDefault="00B57441" w:rsidP="00957B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 กล่อง เป็นเงิน </w:t>
      </w:r>
      <w:r w:rsidRPr="00FE72AC">
        <w:rPr>
          <w:rFonts w:ascii="TH SarabunIT๙" w:hAnsi="TH SarabunIT๙" w:cs="TH SarabunIT๙"/>
          <w:sz w:val="32"/>
          <w:szCs w:val="32"/>
          <w:cs/>
        </w:rPr>
        <w:t>4</w:t>
      </w:r>
      <w:r w:rsidRPr="00FE72AC">
        <w:rPr>
          <w:rFonts w:ascii="TH SarabunIT๙" w:hAnsi="TH SarabunIT๙" w:cs="TH SarabunIT๙"/>
          <w:sz w:val="32"/>
          <w:szCs w:val="32"/>
        </w:rPr>
        <w:t>,</w:t>
      </w:r>
      <w:r w:rsidRPr="00FE72AC">
        <w:rPr>
          <w:rFonts w:ascii="TH SarabunIT๙" w:hAnsi="TH SarabunIT๙" w:cs="TH SarabunIT๙"/>
          <w:sz w:val="32"/>
          <w:szCs w:val="32"/>
          <w:cs/>
        </w:rPr>
        <w:t xml:space="preserve">050 บาท                                </w:t>
      </w:r>
    </w:p>
    <w:p w:rsidR="00B57441" w:rsidRDefault="00B57441" w:rsidP="00957B7D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FE72AC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72AC">
        <w:rPr>
          <w:rFonts w:ascii="TH SarabunIT๙" w:hAnsi="TH SarabunIT๙" w:cs="TH SarabunIT๙"/>
          <w:sz w:val="32"/>
          <w:szCs w:val="32"/>
          <w:cs/>
        </w:rPr>
        <w:t>เครื่องเจาะน้ำตาล  จำนวน 6เครื่อง ๆ ละ 2</w:t>
      </w:r>
      <w:r w:rsidRPr="00FE72AC">
        <w:rPr>
          <w:rFonts w:ascii="TH SarabunIT๙" w:hAnsi="TH SarabunIT๙" w:cs="TH SarabunIT๙"/>
          <w:sz w:val="32"/>
          <w:szCs w:val="32"/>
        </w:rPr>
        <w:t>,</w:t>
      </w:r>
      <w:r w:rsidRPr="00FE72AC">
        <w:rPr>
          <w:rFonts w:ascii="TH SarabunIT๙" w:hAnsi="TH SarabunIT๙" w:cs="TH SarabunIT๙"/>
          <w:sz w:val="32"/>
          <w:szCs w:val="32"/>
          <w:cs/>
        </w:rPr>
        <w:t>650 บาท  เป็นเงิน  15</w:t>
      </w:r>
      <w:r w:rsidRPr="00FE72AC">
        <w:rPr>
          <w:rFonts w:ascii="TH SarabunIT๙" w:hAnsi="TH SarabunIT๙" w:cs="TH SarabunIT๙"/>
          <w:sz w:val="32"/>
          <w:szCs w:val="32"/>
        </w:rPr>
        <w:t>,</w:t>
      </w:r>
      <w:r w:rsidRPr="00FE72AC">
        <w:rPr>
          <w:rFonts w:ascii="TH SarabunIT๙" w:hAnsi="TH SarabunIT๙" w:cs="TH SarabunIT๙"/>
          <w:sz w:val="32"/>
          <w:szCs w:val="32"/>
          <w:cs/>
        </w:rPr>
        <w:t>900 บาท</w:t>
      </w:r>
    </w:p>
    <w:p w:rsidR="00B57441" w:rsidRDefault="00957B7D" w:rsidP="000A5CC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B57441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B57441" w:rsidRPr="002E569D">
        <w:rPr>
          <w:rFonts w:ascii="TH SarabunIT๙" w:hAnsi="TH SarabunIT๙" w:cs="TH SarabunIT๙"/>
          <w:sz w:val="32"/>
          <w:szCs w:val="32"/>
          <w:u w:val="dotted"/>
          <w:cs/>
        </w:rPr>
        <w:t>ติดตามผลการปรับเปลี่ยนพฤติกรรมกลุ่มเสี่ยง</w:t>
      </w:r>
      <w:r w:rsidR="00B57441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ไม่ใช้</w:t>
      </w:r>
      <w:r w:rsidR="00B5744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งบประมาณ </w:t>
      </w:r>
    </w:p>
    <w:p w:rsidR="00B57441" w:rsidRDefault="00957B7D" w:rsidP="000A5CC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B57441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B57441">
        <w:rPr>
          <w:rFonts w:ascii="TH SarabunIT๙" w:hAnsi="TH SarabunIT๙" w:cs="TH SarabunIT๙" w:hint="cs"/>
          <w:sz w:val="32"/>
          <w:szCs w:val="32"/>
          <w:u w:val="dotted"/>
          <w:cs/>
        </w:rPr>
        <w:t>ติด</w:t>
      </w:r>
      <w:r w:rsidR="00B57441" w:rsidRPr="002E569D">
        <w:rPr>
          <w:rFonts w:ascii="TH SarabunIT๙" w:hAnsi="TH SarabunIT๙" w:cs="TH SarabunIT๙"/>
          <w:sz w:val="32"/>
          <w:szCs w:val="32"/>
          <w:u w:val="dotted"/>
          <w:cs/>
        </w:rPr>
        <w:t>ตามการการรักษาผู้ป่วยอย่างต่อเนื่อง</w:t>
      </w:r>
      <w:r w:rsidR="00B5744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ไม่ใช้</w:t>
      </w:r>
      <w:r w:rsidR="00B5744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งบประมาณ </w:t>
      </w:r>
    </w:p>
    <w:p w:rsidR="001458BD" w:rsidRPr="00317906" w:rsidRDefault="00957B7D" w:rsidP="000A5CC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B57441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B57441" w:rsidRPr="002E569D">
        <w:rPr>
          <w:rFonts w:ascii="TH SarabunIT๙" w:hAnsi="TH SarabunIT๙" w:cs="TH SarabunIT๙"/>
          <w:sz w:val="32"/>
          <w:szCs w:val="32"/>
          <w:u w:val="dotted"/>
          <w:cs/>
        </w:rPr>
        <w:t>กิจกรรมเฝ้าระวังภาวะแทรกซ้อนในผู้ป่วยเบาหวาน โดยการตรวจตา ไต เท้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B57441" w:rsidRPr="002E569D">
        <w:rPr>
          <w:rFonts w:ascii="TH SarabunIT๙" w:hAnsi="TH SarabunIT๙" w:cs="TH SarabunIT๙"/>
          <w:sz w:val="32"/>
          <w:szCs w:val="32"/>
          <w:u w:val="dotted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ไม่ใช้งบประมาณ </w:t>
      </w:r>
    </w:p>
    <w:p w:rsidR="00FE5F33" w:rsidRPr="00F22735" w:rsidRDefault="00FE5F33" w:rsidP="000A5CC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ผลที่</w:t>
      </w:r>
      <w:r w:rsidR="000B6E19">
        <w:rPr>
          <w:rFonts w:ascii="TH SarabunIT๙" w:hAnsi="TH SarabunIT๙" w:cs="TH SarabunIT๙" w:hint="cs"/>
          <w:b/>
          <w:bCs/>
          <w:sz w:val="32"/>
          <w:szCs w:val="32"/>
          <w:cs/>
        </w:rPr>
        <w:t>คาดว่า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ได้รับ</w:t>
      </w:r>
    </w:p>
    <w:p w:rsidR="00B57441" w:rsidRPr="007644CF" w:rsidRDefault="00857A0A" w:rsidP="000A5CCF">
      <w:pPr>
        <w:ind w:left="720"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 w:rsidR="00B57441" w:rsidRPr="007644CF">
        <w:rPr>
          <w:rFonts w:ascii="TH SarabunIT๙" w:hAnsi="TH SarabunIT๙" w:cs="TH SarabunIT๙"/>
          <w:sz w:val="32"/>
          <w:szCs w:val="32"/>
          <w:cs/>
        </w:rPr>
        <w:t>ลดอัตราการเกิดโรคเบาหวานรายใหม่</w:t>
      </w:r>
    </w:p>
    <w:p w:rsidR="00B57441" w:rsidRPr="007644CF" w:rsidRDefault="00B57441" w:rsidP="000A5CCF">
      <w:pPr>
        <w:ind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57A0A">
        <w:rPr>
          <w:rFonts w:ascii="TH SarabunIT๙" w:hAnsi="TH SarabunIT๙" w:cs="TH SarabunIT๙" w:hint="cs"/>
          <w:sz w:val="32"/>
          <w:szCs w:val="32"/>
          <w:cs/>
        </w:rPr>
        <w:t>6.2</w:t>
      </w:r>
      <w:r w:rsidRPr="007644CF">
        <w:rPr>
          <w:rFonts w:ascii="TH SarabunIT๙" w:hAnsi="TH SarabunIT๙" w:cs="TH SarabunIT๙"/>
          <w:sz w:val="32"/>
          <w:szCs w:val="32"/>
          <w:cs/>
        </w:rPr>
        <w:t xml:space="preserve"> ลดภาวะแทรกซ้อนของผู้ป่วยโรคเบาหวาน</w:t>
      </w:r>
    </w:p>
    <w:p w:rsidR="00B57441" w:rsidRDefault="00B57441" w:rsidP="000A5CCF">
      <w:pPr>
        <w:ind w:hanging="11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57A0A">
        <w:rPr>
          <w:rFonts w:ascii="TH SarabunIT๙" w:hAnsi="TH SarabunIT๙" w:cs="TH SarabunIT๙" w:hint="cs"/>
          <w:sz w:val="32"/>
          <w:szCs w:val="32"/>
          <w:cs/>
        </w:rPr>
        <w:t>6.3</w:t>
      </w:r>
      <w:r w:rsidRPr="007644CF">
        <w:rPr>
          <w:rFonts w:ascii="TH SarabunIT๙" w:hAnsi="TH SarabunIT๙" w:cs="TH SarabunIT๙"/>
          <w:sz w:val="32"/>
          <w:szCs w:val="32"/>
          <w:cs/>
        </w:rPr>
        <w:t xml:space="preserve"> ลดอัตราการตายด้วยโรคเบาหวาน</w:t>
      </w:r>
    </w:p>
    <w:p w:rsidR="00032790" w:rsidRPr="000D4A48" w:rsidRDefault="0064124A" w:rsidP="000A5CCF">
      <w:pPr>
        <w:shd w:val="clear" w:color="auto" w:fill="FFFFFF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D50BFC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7. ปัญหา/อุปสรรค</w:t>
      </w:r>
    </w:p>
    <w:tbl>
      <w:tblPr>
        <w:tblStyle w:val="ab"/>
        <w:tblpPr w:leftFromText="180" w:rightFromText="180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F7380" w:rsidRPr="00F11FFD" w:rsidTr="002F7380">
        <w:tc>
          <w:tcPr>
            <w:tcW w:w="4508" w:type="dxa"/>
          </w:tcPr>
          <w:p w:rsidR="002F7380" w:rsidRPr="00F11FFD" w:rsidRDefault="002F7380" w:rsidP="000A5C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1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08" w:type="dxa"/>
          </w:tcPr>
          <w:p w:rsidR="002F7380" w:rsidRPr="00F11FFD" w:rsidRDefault="002F7380" w:rsidP="000A5C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1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ข้อเสนอแนะเพื่อการแก้ไข</w:t>
            </w:r>
          </w:p>
        </w:tc>
      </w:tr>
      <w:tr w:rsidR="002F7380" w:rsidRPr="00F11FFD" w:rsidTr="002F7380">
        <w:tc>
          <w:tcPr>
            <w:tcW w:w="4508" w:type="dxa"/>
          </w:tcPr>
          <w:p w:rsidR="002F7380" w:rsidRPr="00D50BFC" w:rsidRDefault="00D50BFC" w:rsidP="000A5C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เจ้าหน้าที่สาธารณสุขลงพื้นที่คัดกรองโรคหลายครั้ง เนื่องจากกลุ่มเป้าหมายไม่ให้ความร่วมมือ</w:t>
            </w:r>
            <w:r w:rsidR="00CA70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ในการคัดกรองโรคเบาหวาน</w:t>
            </w:r>
          </w:p>
        </w:tc>
        <w:tc>
          <w:tcPr>
            <w:tcW w:w="4508" w:type="dxa"/>
          </w:tcPr>
          <w:p w:rsidR="00A57AA7" w:rsidRDefault="00D50BFC" w:rsidP="000A5C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ประสาน อสม. ในเขตรับผิดชอบของกลุ่มเป้าหมาย คัดกรองโรคเบาหวาน เจาะ</w:t>
            </w:r>
            <w:r w:rsidR="00857A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เลือดเพื่อหา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ระดับน้ำตาลที่บ้าน</w:t>
            </w:r>
          </w:p>
          <w:p w:rsidR="002F7380" w:rsidRPr="00F11FFD" w:rsidRDefault="00BF4A25" w:rsidP="000A5C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</w:p>
        </w:tc>
      </w:tr>
    </w:tbl>
    <w:p w:rsidR="00CC1291" w:rsidRPr="00F11FFD" w:rsidRDefault="00CC1291" w:rsidP="000A5CCF">
      <w:pPr>
        <w:ind w:left="360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216596" w:rsidRPr="000A5CCF" w:rsidRDefault="00836297" w:rsidP="0083629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C280785" wp14:editId="66B55DCB">
            <wp:simplePos x="0" y="0"/>
            <wp:positionH relativeFrom="column">
              <wp:posOffset>4276725</wp:posOffset>
            </wp:positionH>
            <wp:positionV relativeFrom="paragraph">
              <wp:posOffset>652780</wp:posOffset>
            </wp:positionV>
            <wp:extent cx="1927225" cy="1781175"/>
            <wp:effectExtent l="0" t="0" r="0" b="9525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96" w:rsidRPr="000A5C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1.</w:t>
      </w:r>
      <w:r w:rsidR="00581EBA" w:rsidRPr="000A5CC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คัดกรองโรคเรื้อรังแบบเชิงรุกในชุมชนหรือส่งเสริมการมารับบริการคัดกรองของประชาชนกลุ่มเป้าหมาย</w:t>
      </w:r>
      <w:r w:rsidR="00581EBA" w:rsidRPr="000A5C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81EBA" w:rsidRPr="000A5C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อายุ 35 ปีขึ้นไป</w:t>
      </w:r>
    </w:p>
    <w:p w:rsidR="00216596" w:rsidRDefault="00836297" w:rsidP="00216596">
      <w:pPr>
        <w:ind w:firstLine="1418"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C63229" wp14:editId="2F7F27D6">
            <wp:simplePos x="0" y="0"/>
            <wp:positionH relativeFrom="column">
              <wp:posOffset>1882140</wp:posOffset>
            </wp:positionH>
            <wp:positionV relativeFrom="paragraph">
              <wp:posOffset>182245</wp:posOffset>
            </wp:positionV>
            <wp:extent cx="2387600" cy="1790700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259168A" wp14:editId="1EC27B8F">
            <wp:simplePos x="0" y="0"/>
            <wp:positionH relativeFrom="column">
              <wp:posOffset>-228600</wp:posOffset>
            </wp:positionH>
            <wp:positionV relativeFrom="paragraph">
              <wp:posOffset>173990</wp:posOffset>
            </wp:positionV>
            <wp:extent cx="2117090" cy="1800225"/>
            <wp:effectExtent l="0" t="0" r="0" b="952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596" w:rsidRDefault="00216596" w:rsidP="00216596">
      <w:pPr>
        <w:ind w:firstLine="1418"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</w:p>
    <w:p w:rsidR="00FF22F2" w:rsidRPr="00FC64F9" w:rsidRDefault="00836297" w:rsidP="00836297">
      <w:pPr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47C3EF5" wp14:editId="2D87F99F">
            <wp:simplePos x="0" y="0"/>
            <wp:positionH relativeFrom="column">
              <wp:posOffset>3965575</wp:posOffset>
            </wp:positionH>
            <wp:positionV relativeFrom="paragraph">
              <wp:posOffset>488950</wp:posOffset>
            </wp:positionV>
            <wp:extent cx="2295525" cy="2332355"/>
            <wp:effectExtent l="0" t="0" r="9525" b="0"/>
            <wp:wrapSquare wrapText="bothSides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4196815" wp14:editId="2DBABAE2">
            <wp:simplePos x="0" y="0"/>
            <wp:positionH relativeFrom="column">
              <wp:posOffset>-306705</wp:posOffset>
            </wp:positionH>
            <wp:positionV relativeFrom="paragraph">
              <wp:posOffset>488315</wp:posOffset>
            </wp:positionV>
            <wp:extent cx="2141855" cy="2333625"/>
            <wp:effectExtent l="0" t="0" r="0" b="9525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FA02DFD" wp14:editId="6F114475">
            <wp:simplePos x="0" y="0"/>
            <wp:positionH relativeFrom="column">
              <wp:posOffset>1834515</wp:posOffset>
            </wp:positionH>
            <wp:positionV relativeFrom="paragraph">
              <wp:posOffset>488315</wp:posOffset>
            </wp:positionV>
            <wp:extent cx="2133600" cy="2347595"/>
            <wp:effectExtent l="0" t="0" r="0" b="0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F9" w:rsidRPr="0083629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กิจกรรมติดตามการการรักษาผู้ป่วยอย่างต่อเนื่อง</w:t>
      </w:r>
    </w:p>
    <w:p w:rsidR="00D82B20" w:rsidRDefault="00D82B20" w:rsidP="003570D2">
      <w:pPr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D82B20" w:rsidRPr="00D82B20" w:rsidRDefault="00D82B20" w:rsidP="003570D2">
      <w:pPr>
        <w:jc w:val="center"/>
        <w:rPr>
          <w:rFonts w:ascii="TH SarabunIT๙" w:hAnsi="TH SarabunIT๙" w:cs="TH SarabunIT๙" w:hint="cs"/>
          <w:b/>
          <w:bCs/>
          <w:color w:val="000000" w:themeColor="text1"/>
          <w:sz w:val="10"/>
          <w:szCs w:val="10"/>
        </w:rPr>
      </w:pPr>
    </w:p>
    <w:p w:rsidR="00216596" w:rsidRPr="00836297" w:rsidRDefault="00216596" w:rsidP="003570D2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8362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กิจกรรมเฝ้าระวังภาวะแทรกซ้อนในผู้ป่วยเบาหวาน  โดยการ</w:t>
      </w:r>
      <w:r w:rsidR="00A30F06" w:rsidRPr="008362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ตรวจภาวะแทรกซ้อนทางเท้า</w:t>
      </w:r>
    </w:p>
    <w:p w:rsidR="00916B41" w:rsidRPr="003570D2" w:rsidRDefault="003570D2" w:rsidP="003570D2">
      <w:pPr>
        <w:ind w:firstLine="1418"/>
        <w:rPr>
          <w:rFonts w:ascii="TH SarabunIT๙" w:hAnsi="TH SarabunIT๙" w:cs="TH SarabunIT๙"/>
          <w:sz w:val="10"/>
          <w:szCs w:val="10"/>
        </w:rPr>
      </w:pPr>
      <w:r w:rsidRPr="003570D2">
        <w:rPr>
          <w:noProof/>
          <w:sz w:val="10"/>
          <w:szCs w:val="10"/>
        </w:rPr>
        <w:drawing>
          <wp:anchor distT="0" distB="0" distL="114300" distR="114300" simplePos="0" relativeHeight="251676672" behindDoc="0" locked="0" layoutInCell="1" allowOverlap="1" wp14:anchorId="3143AF4B" wp14:editId="0CA89EC6">
            <wp:simplePos x="0" y="0"/>
            <wp:positionH relativeFrom="column">
              <wp:posOffset>-194310</wp:posOffset>
            </wp:positionH>
            <wp:positionV relativeFrom="paragraph">
              <wp:posOffset>145415</wp:posOffset>
            </wp:positionV>
            <wp:extent cx="2042160" cy="2179320"/>
            <wp:effectExtent l="0" t="0" r="0" b="0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B41" w:rsidRPr="003570D2" w:rsidRDefault="00836297" w:rsidP="00EE6D9A">
      <w:pPr>
        <w:ind w:firstLine="720"/>
        <w:rPr>
          <w:rFonts w:ascii="TH SarabunIT๙" w:hAnsi="TH SarabunIT๙" w:cs="TH SarabunIT๙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F99F547" wp14:editId="5063AFC9">
            <wp:simplePos x="0" y="0"/>
            <wp:positionH relativeFrom="column">
              <wp:posOffset>3594100</wp:posOffset>
            </wp:positionH>
            <wp:positionV relativeFrom="paragraph">
              <wp:posOffset>109855</wp:posOffset>
            </wp:positionV>
            <wp:extent cx="2640965" cy="1981200"/>
            <wp:effectExtent l="0" t="0" r="6985" b="0"/>
            <wp:wrapTight wrapText="bothSides">
              <wp:wrapPolygon edited="0">
                <wp:start x="0" y="0"/>
                <wp:lineTo x="0" y="21392"/>
                <wp:lineTo x="21501" y="21392"/>
                <wp:lineTo x="21501" y="0"/>
                <wp:lineTo x="0" y="0"/>
              </wp:wrapPolygon>
            </wp:wrapTight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9647241" wp14:editId="0D7FEC53">
            <wp:simplePos x="0" y="0"/>
            <wp:positionH relativeFrom="column">
              <wp:posOffset>1844040</wp:posOffset>
            </wp:positionH>
            <wp:positionV relativeFrom="paragraph">
              <wp:posOffset>98425</wp:posOffset>
            </wp:positionV>
            <wp:extent cx="1752600" cy="2128520"/>
            <wp:effectExtent l="0" t="0" r="0" b="5080"/>
            <wp:wrapSquare wrapText="bothSides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0D2" w:rsidRDefault="003570D2" w:rsidP="00EE6D9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44C3C" w:rsidRPr="00836297" w:rsidRDefault="00D44C3C" w:rsidP="00D44C3C">
      <w:pPr>
        <w:ind w:firstLine="141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36297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Pr="00836297">
        <w:rPr>
          <w:rFonts w:ascii="TH SarabunIT๙" w:hAnsi="TH SarabunIT๙" w:cs="TH SarabunIT๙"/>
          <w:b/>
          <w:bCs/>
          <w:sz w:val="32"/>
          <w:szCs w:val="32"/>
          <w:cs/>
        </w:rPr>
        <w:t>ติดตามผลการปรับเปลี่ยนพฤติกรรมกลุ่มเสี่ยง</w:t>
      </w:r>
      <w:r w:rsidRPr="0083629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D44C3C" w:rsidRPr="00D44C3C" w:rsidRDefault="00D82B20" w:rsidP="00D82B20">
      <w:pPr>
        <w:jc w:val="center"/>
        <w:rPr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1008" behindDoc="1" locked="0" layoutInCell="1" allowOverlap="1" wp14:anchorId="7ED6F325" wp14:editId="173AD5CB">
            <wp:simplePos x="0" y="0"/>
            <wp:positionH relativeFrom="column">
              <wp:posOffset>2672080</wp:posOffset>
            </wp:positionH>
            <wp:positionV relativeFrom="paragraph">
              <wp:posOffset>1897380</wp:posOffset>
            </wp:positionV>
            <wp:extent cx="2066925" cy="1550035"/>
            <wp:effectExtent l="0" t="0" r="9525" b="0"/>
            <wp:wrapTight wrapText="bothSides">
              <wp:wrapPolygon edited="0">
                <wp:start x="0" y="0"/>
                <wp:lineTo x="0" y="21237"/>
                <wp:lineTo x="21500" y="21237"/>
                <wp:lineTo x="21500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1BF2D9D" wp14:editId="6E4597A1">
            <wp:simplePos x="0" y="0"/>
            <wp:positionH relativeFrom="column">
              <wp:posOffset>710565</wp:posOffset>
            </wp:positionH>
            <wp:positionV relativeFrom="paragraph">
              <wp:posOffset>1897380</wp:posOffset>
            </wp:positionV>
            <wp:extent cx="1962150" cy="1581785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3D436E4" wp14:editId="3F4AAA4F">
            <wp:simplePos x="0" y="0"/>
            <wp:positionH relativeFrom="column">
              <wp:posOffset>2586990</wp:posOffset>
            </wp:positionH>
            <wp:positionV relativeFrom="paragraph">
              <wp:posOffset>30480</wp:posOffset>
            </wp:positionV>
            <wp:extent cx="2476500" cy="1857375"/>
            <wp:effectExtent l="0" t="0" r="0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E747E9A" wp14:editId="4629B4FC">
            <wp:simplePos x="0" y="0"/>
            <wp:positionH relativeFrom="column">
              <wp:posOffset>100965</wp:posOffset>
            </wp:positionH>
            <wp:positionV relativeFrom="paragraph">
              <wp:posOffset>30480</wp:posOffset>
            </wp:positionV>
            <wp:extent cx="2489200" cy="1866900"/>
            <wp:effectExtent l="0" t="0" r="635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4C3C" w:rsidRPr="00D44C3C" w:rsidSect="00B93133">
      <w:footerReference w:type="even" r:id="rId21"/>
      <w:footerReference w:type="default" r:id="rId22"/>
      <w:pgSz w:w="11906" w:h="16838" w:code="9"/>
      <w:pgMar w:top="851" w:right="851" w:bottom="851" w:left="1701" w:header="709" w:footer="272" w:gutter="0"/>
      <w:pgNumType w:start="2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30A" w:rsidRDefault="00CF230A">
      <w:r>
        <w:separator/>
      </w:r>
    </w:p>
  </w:endnote>
  <w:endnote w:type="continuationSeparator" w:id="0">
    <w:p w:rsidR="00CF230A" w:rsidRDefault="00CF2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705" w:rsidRDefault="00436DE7" w:rsidP="00E4070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E40705" w:rsidRDefault="00E40705" w:rsidP="00E4070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444119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B93133" w:rsidRPr="00B93133" w:rsidRDefault="00B93133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B93133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93133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93133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B93133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28</w:t>
        </w:r>
        <w:r w:rsidRPr="00B93133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B93133" w:rsidRDefault="00B9313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30A" w:rsidRDefault="00CF230A">
      <w:r>
        <w:separator/>
      </w:r>
    </w:p>
  </w:footnote>
  <w:footnote w:type="continuationSeparator" w:id="0">
    <w:p w:rsidR="00CF230A" w:rsidRDefault="00CF23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02B5E"/>
    <w:rsid w:val="0000383F"/>
    <w:rsid w:val="00021626"/>
    <w:rsid w:val="00032790"/>
    <w:rsid w:val="000508CE"/>
    <w:rsid w:val="00064A62"/>
    <w:rsid w:val="00066B79"/>
    <w:rsid w:val="0007170D"/>
    <w:rsid w:val="000732A0"/>
    <w:rsid w:val="00085F80"/>
    <w:rsid w:val="000A5CCF"/>
    <w:rsid w:val="000B6E19"/>
    <w:rsid w:val="000C0EC2"/>
    <w:rsid w:val="000D4A48"/>
    <w:rsid w:val="000D7FD0"/>
    <w:rsid w:val="00132860"/>
    <w:rsid w:val="001458BD"/>
    <w:rsid w:val="00180BA6"/>
    <w:rsid w:val="00192905"/>
    <w:rsid w:val="001A0023"/>
    <w:rsid w:val="001A45C6"/>
    <w:rsid w:val="001B0683"/>
    <w:rsid w:val="001C6746"/>
    <w:rsid w:val="001D4F15"/>
    <w:rsid w:val="001E346C"/>
    <w:rsid w:val="001E6F9C"/>
    <w:rsid w:val="00204628"/>
    <w:rsid w:val="00216596"/>
    <w:rsid w:val="002348AA"/>
    <w:rsid w:val="00272805"/>
    <w:rsid w:val="00285320"/>
    <w:rsid w:val="002C62FE"/>
    <w:rsid w:val="002D0303"/>
    <w:rsid w:val="002D4A27"/>
    <w:rsid w:val="002E0C1D"/>
    <w:rsid w:val="002F0158"/>
    <w:rsid w:val="002F7380"/>
    <w:rsid w:val="00310125"/>
    <w:rsid w:val="00317727"/>
    <w:rsid w:val="00347A4A"/>
    <w:rsid w:val="003570D2"/>
    <w:rsid w:val="00361B90"/>
    <w:rsid w:val="00377DE5"/>
    <w:rsid w:val="003933FB"/>
    <w:rsid w:val="003B59E4"/>
    <w:rsid w:val="003D59DD"/>
    <w:rsid w:val="003F381B"/>
    <w:rsid w:val="00432DC3"/>
    <w:rsid w:val="0043437A"/>
    <w:rsid w:val="00436DE7"/>
    <w:rsid w:val="004775F7"/>
    <w:rsid w:val="0048345C"/>
    <w:rsid w:val="004B6722"/>
    <w:rsid w:val="004C589E"/>
    <w:rsid w:val="004E01A8"/>
    <w:rsid w:val="004F4B46"/>
    <w:rsid w:val="0053629D"/>
    <w:rsid w:val="00536561"/>
    <w:rsid w:val="00553A05"/>
    <w:rsid w:val="00581EBA"/>
    <w:rsid w:val="005A045C"/>
    <w:rsid w:val="005B210C"/>
    <w:rsid w:val="00627A69"/>
    <w:rsid w:val="0064124A"/>
    <w:rsid w:val="006505AF"/>
    <w:rsid w:val="0066549E"/>
    <w:rsid w:val="006776C6"/>
    <w:rsid w:val="006914B5"/>
    <w:rsid w:val="006D352E"/>
    <w:rsid w:val="006D3F70"/>
    <w:rsid w:val="006D54B7"/>
    <w:rsid w:val="006E3A8A"/>
    <w:rsid w:val="00703A79"/>
    <w:rsid w:val="0071650B"/>
    <w:rsid w:val="00716ECD"/>
    <w:rsid w:val="00750E6E"/>
    <w:rsid w:val="0075470E"/>
    <w:rsid w:val="0076721F"/>
    <w:rsid w:val="0077591C"/>
    <w:rsid w:val="00784F69"/>
    <w:rsid w:val="007A77E1"/>
    <w:rsid w:val="007A797B"/>
    <w:rsid w:val="007E43C7"/>
    <w:rsid w:val="007F4F1B"/>
    <w:rsid w:val="00804969"/>
    <w:rsid w:val="0083428E"/>
    <w:rsid w:val="00836297"/>
    <w:rsid w:val="00840C38"/>
    <w:rsid w:val="00857A0A"/>
    <w:rsid w:val="008739F3"/>
    <w:rsid w:val="00874F3B"/>
    <w:rsid w:val="00876789"/>
    <w:rsid w:val="008C3106"/>
    <w:rsid w:val="008C5233"/>
    <w:rsid w:val="008D0159"/>
    <w:rsid w:val="008D41F3"/>
    <w:rsid w:val="008F445C"/>
    <w:rsid w:val="00906F17"/>
    <w:rsid w:val="00907685"/>
    <w:rsid w:val="00907BA8"/>
    <w:rsid w:val="00916B41"/>
    <w:rsid w:val="00933DA6"/>
    <w:rsid w:val="00953959"/>
    <w:rsid w:val="00957B7D"/>
    <w:rsid w:val="00971E3F"/>
    <w:rsid w:val="009761F8"/>
    <w:rsid w:val="009B26F4"/>
    <w:rsid w:val="009C1932"/>
    <w:rsid w:val="009D1962"/>
    <w:rsid w:val="00A030B3"/>
    <w:rsid w:val="00A1046D"/>
    <w:rsid w:val="00A107E0"/>
    <w:rsid w:val="00A249B9"/>
    <w:rsid w:val="00A277EE"/>
    <w:rsid w:val="00A30F06"/>
    <w:rsid w:val="00A4094D"/>
    <w:rsid w:val="00A455C2"/>
    <w:rsid w:val="00A4625D"/>
    <w:rsid w:val="00A5102B"/>
    <w:rsid w:val="00A57AA7"/>
    <w:rsid w:val="00A57BCC"/>
    <w:rsid w:val="00A63159"/>
    <w:rsid w:val="00A75A58"/>
    <w:rsid w:val="00A86855"/>
    <w:rsid w:val="00AA2A50"/>
    <w:rsid w:val="00AA6BA2"/>
    <w:rsid w:val="00AE32E6"/>
    <w:rsid w:val="00AE68D6"/>
    <w:rsid w:val="00AF1DE4"/>
    <w:rsid w:val="00AF26BA"/>
    <w:rsid w:val="00AF7220"/>
    <w:rsid w:val="00B22B35"/>
    <w:rsid w:val="00B425E5"/>
    <w:rsid w:val="00B57441"/>
    <w:rsid w:val="00B826F4"/>
    <w:rsid w:val="00B93133"/>
    <w:rsid w:val="00B96279"/>
    <w:rsid w:val="00BB3C53"/>
    <w:rsid w:val="00BC2F46"/>
    <w:rsid w:val="00BF4A25"/>
    <w:rsid w:val="00C00AB8"/>
    <w:rsid w:val="00C00D2C"/>
    <w:rsid w:val="00C01B68"/>
    <w:rsid w:val="00C04484"/>
    <w:rsid w:val="00C157EF"/>
    <w:rsid w:val="00C425E9"/>
    <w:rsid w:val="00C53BDB"/>
    <w:rsid w:val="00C6544C"/>
    <w:rsid w:val="00C67F74"/>
    <w:rsid w:val="00C970B6"/>
    <w:rsid w:val="00CA707D"/>
    <w:rsid w:val="00CB5449"/>
    <w:rsid w:val="00CC1291"/>
    <w:rsid w:val="00CC5854"/>
    <w:rsid w:val="00CF230A"/>
    <w:rsid w:val="00D44C3C"/>
    <w:rsid w:val="00D50BFC"/>
    <w:rsid w:val="00D5122C"/>
    <w:rsid w:val="00D51F6A"/>
    <w:rsid w:val="00D77310"/>
    <w:rsid w:val="00D82B20"/>
    <w:rsid w:val="00D871B5"/>
    <w:rsid w:val="00D90C5A"/>
    <w:rsid w:val="00D90F74"/>
    <w:rsid w:val="00DE3026"/>
    <w:rsid w:val="00DF15FA"/>
    <w:rsid w:val="00DF2575"/>
    <w:rsid w:val="00E12035"/>
    <w:rsid w:val="00E40705"/>
    <w:rsid w:val="00E439A9"/>
    <w:rsid w:val="00E47E28"/>
    <w:rsid w:val="00E51709"/>
    <w:rsid w:val="00E57C7B"/>
    <w:rsid w:val="00E812EA"/>
    <w:rsid w:val="00E8540D"/>
    <w:rsid w:val="00E9543D"/>
    <w:rsid w:val="00E97D06"/>
    <w:rsid w:val="00EB3D71"/>
    <w:rsid w:val="00ED07EF"/>
    <w:rsid w:val="00ED266C"/>
    <w:rsid w:val="00EE2B27"/>
    <w:rsid w:val="00EE6D9A"/>
    <w:rsid w:val="00F07CC5"/>
    <w:rsid w:val="00F1604E"/>
    <w:rsid w:val="00F22735"/>
    <w:rsid w:val="00F26F36"/>
    <w:rsid w:val="00F30887"/>
    <w:rsid w:val="00F557BF"/>
    <w:rsid w:val="00F60C28"/>
    <w:rsid w:val="00F70A78"/>
    <w:rsid w:val="00F82D8B"/>
    <w:rsid w:val="00F84FE2"/>
    <w:rsid w:val="00FB7649"/>
    <w:rsid w:val="00FC64F9"/>
    <w:rsid w:val="00FC7306"/>
    <w:rsid w:val="00FD0D68"/>
    <w:rsid w:val="00FD6B10"/>
    <w:rsid w:val="00FE5F33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B7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9D19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rsid w:val="009D1962"/>
    <w:rPr>
      <w:rFonts w:asciiTheme="majorHAnsi" w:eastAsiaTheme="majorEastAsia" w:hAnsiTheme="majorHAnsi" w:cstheme="majorBidi"/>
      <w:b/>
      <w:bCs/>
      <w:color w:val="4F81BD" w:themeColor="accen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B7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9D19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rsid w:val="009D1962"/>
    <w:rPr>
      <w:rFonts w:asciiTheme="majorHAnsi" w:eastAsiaTheme="majorEastAsia" w:hAnsiTheme="majorHAnsi" w:cstheme="majorBidi"/>
      <w:b/>
      <w:bCs/>
      <w:color w:val="4F81BD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F97BA-EC32-479C-BFB2-F762B20DD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621</Words>
  <Characters>3546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6</cp:revision>
  <cp:lastPrinted>2021-09-07T06:16:00Z</cp:lastPrinted>
  <dcterms:created xsi:type="dcterms:W3CDTF">2023-09-08T06:56:00Z</dcterms:created>
  <dcterms:modified xsi:type="dcterms:W3CDTF">2023-11-13T04:55:00Z</dcterms:modified>
</cp:coreProperties>
</file>